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00D8" w14:textId="77777777" w:rsidR="000E01E6" w:rsidRPr="006A0018" w:rsidRDefault="004E62F6" w:rsidP="0066230F">
      <w:pPr>
        <w:spacing w:after="0" w:line="360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Date:</w:t>
      </w:r>
    </w:p>
    <w:p w14:paraId="294A23B4" w14:textId="77777777" w:rsidR="004E62F6" w:rsidRPr="006A0018" w:rsidRDefault="004E62F6" w:rsidP="0066230F">
      <w:pPr>
        <w:spacing w:after="0" w:line="360" w:lineRule="auto"/>
        <w:jc w:val="both"/>
        <w:rPr>
          <w:rFonts w:ascii="Californian FB" w:hAnsi="Californian FB"/>
        </w:rPr>
      </w:pPr>
    </w:p>
    <w:p w14:paraId="1C4883F0" w14:textId="77777777" w:rsidR="004E62F6" w:rsidRPr="006A0018" w:rsidRDefault="004E62F6" w:rsidP="0066230F">
      <w:pPr>
        <w:spacing w:after="0" w:line="276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TO:</w:t>
      </w:r>
    </w:p>
    <w:p w14:paraId="24FA55F9" w14:textId="77777777" w:rsidR="004E62F6" w:rsidRPr="006A0018" w:rsidRDefault="004E62F6" w:rsidP="0066230F">
      <w:pPr>
        <w:spacing w:after="0" w:line="276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ATTN:</w:t>
      </w:r>
    </w:p>
    <w:p w14:paraId="32C0E562" w14:textId="77777777" w:rsidR="004E62F6" w:rsidRPr="006A0018" w:rsidRDefault="004E62F6" w:rsidP="0066230F">
      <w:pPr>
        <w:spacing w:after="0" w:line="276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RE:</w:t>
      </w:r>
    </w:p>
    <w:p w14:paraId="2D2CB5B9" w14:textId="77777777" w:rsidR="004E62F6" w:rsidRPr="006A0018" w:rsidRDefault="004E62F6" w:rsidP="0066230F">
      <w:pPr>
        <w:spacing w:after="0" w:line="276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DOB:</w:t>
      </w:r>
    </w:p>
    <w:p w14:paraId="27443ADF" w14:textId="77777777" w:rsidR="004E62F6" w:rsidRPr="006A0018" w:rsidRDefault="004E62F6" w:rsidP="0066230F">
      <w:pPr>
        <w:spacing w:after="0" w:line="276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Policy #:</w:t>
      </w:r>
    </w:p>
    <w:p w14:paraId="7F934D7B" w14:textId="77777777" w:rsidR="004E62F6" w:rsidRPr="006A0018" w:rsidRDefault="004E62F6" w:rsidP="0066230F">
      <w:pPr>
        <w:spacing w:after="0" w:line="360" w:lineRule="auto"/>
        <w:jc w:val="both"/>
        <w:rPr>
          <w:rFonts w:ascii="Californian FB" w:hAnsi="Californian FB"/>
        </w:rPr>
      </w:pPr>
    </w:p>
    <w:p w14:paraId="51106B08" w14:textId="77777777" w:rsidR="004E62F6" w:rsidRPr="006A0018" w:rsidRDefault="004E62F6" w:rsidP="0066230F">
      <w:pPr>
        <w:spacing w:after="0" w:line="360" w:lineRule="auto"/>
        <w:jc w:val="both"/>
        <w:rPr>
          <w:rFonts w:ascii="Californian FB" w:hAnsi="Californian FB"/>
        </w:rPr>
      </w:pPr>
      <w:r w:rsidRPr="006A0018">
        <w:rPr>
          <w:rFonts w:ascii="Californian FB" w:hAnsi="Californian FB"/>
        </w:rPr>
        <w:t>Dear/To Whom It May Concern:</w:t>
      </w:r>
    </w:p>
    <w:p w14:paraId="7DE6FBC7" w14:textId="19D4749E" w:rsidR="00063AC3" w:rsidRDefault="004E62F6" w:rsidP="00063AC3">
      <w:pPr>
        <w:spacing w:after="0" w:line="360" w:lineRule="auto"/>
        <w:jc w:val="both"/>
        <w:rPr>
          <w:rFonts w:ascii="Californian FB" w:hAnsi="Californian FB" w:cs="Helvetica"/>
        </w:rPr>
      </w:pPr>
      <w:r w:rsidRPr="006A0018">
        <w:rPr>
          <w:rFonts w:ascii="Californian FB" w:hAnsi="Californian FB"/>
          <w:highlight w:val="yellow"/>
        </w:rPr>
        <w:t>Patient Name</w:t>
      </w:r>
      <w:r w:rsidRPr="006A0018">
        <w:rPr>
          <w:rFonts w:ascii="Californian FB" w:hAnsi="Californian FB"/>
        </w:rPr>
        <w:t xml:space="preserve"> is a patient who </w:t>
      </w:r>
      <w:r w:rsidR="00063AC3">
        <w:rPr>
          <w:rFonts w:ascii="Californian FB" w:hAnsi="Californian FB"/>
        </w:rPr>
        <w:t xml:space="preserve">underwent </w:t>
      </w:r>
      <w:r w:rsidR="009120C9">
        <w:rPr>
          <w:rFonts w:ascii="Californian FB" w:hAnsi="Californian FB"/>
        </w:rPr>
        <w:t>a/</w:t>
      </w:r>
      <w:r w:rsidR="00063AC3">
        <w:rPr>
          <w:rFonts w:ascii="Californian FB" w:hAnsi="Californian FB"/>
        </w:rPr>
        <w:t xml:space="preserve">an </w:t>
      </w:r>
      <w:r w:rsidR="00063AC3" w:rsidRPr="00063AC3">
        <w:rPr>
          <w:rFonts w:ascii="Californian FB" w:hAnsi="Californian FB"/>
          <w:highlight w:val="yellow"/>
        </w:rPr>
        <w:t>type of transplant</w:t>
      </w:r>
      <w:r w:rsidR="00063AC3">
        <w:rPr>
          <w:rFonts w:ascii="Californian FB" w:hAnsi="Californian FB"/>
        </w:rPr>
        <w:t xml:space="preserve"> by the team on </w:t>
      </w:r>
      <w:r w:rsidR="00063AC3">
        <w:rPr>
          <w:rFonts w:ascii="Californian FB" w:hAnsi="Californian FB"/>
          <w:highlight w:val="yellow"/>
        </w:rPr>
        <w:t>date</w:t>
      </w:r>
      <w:r w:rsidR="00063AC3" w:rsidRPr="00063AC3">
        <w:rPr>
          <w:rFonts w:ascii="Californian FB" w:hAnsi="Californian FB"/>
          <w:highlight w:val="yellow"/>
        </w:rPr>
        <w:t xml:space="preserve"> of transplant</w:t>
      </w:r>
      <w:r w:rsidR="00063AC3">
        <w:rPr>
          <w:rFonts w:ascii="Californian FB" w:hAnsi="Californian FB"/>
        </w:rPr>
        <w:t xml:space="preserve"> at Nebraska Medicine, in Omaha, NE.  Their transplant service requires their patients to return for follow up visits every 6 months to 1 year after their initial post-transplant discharge.  This is required primarily to ensure continuity of care, but also to remain in compliance related to rules established </w:t>
      </w:r>
      <w:r w:rsidR="009120C9">
        <w:rPr>
          <w:rFonts w:ascii="Californian FB" w:hAnsi="Californian FB"/>
        </w:rPr>
        <w:t xml:space="preserve">the United Network for Organ Sharing (UNOS). </w:t>
      </w:r>
    </w:p>
    <w:p w14:paraId="2155F463" w14:textId="4AF04D3F" w:rsidR="0081585C" w:rsidRDefault="003F4FDE" w:rsidP="0066230F">
      <w:pPr>
        <w:spacing w:after="0" w:line="360" w:lineRule="auto"/>
        <w:jc w:val="both"/>
        <w:rPr>
          <w:rFonts w:ascii="Californian FB" w:hAnsi="Californian FB" w:cs="Helvetica"/>
        </w:rPr>
      </w:pPr>
      <w:r>
        <w:rPr>
          <w:rFonts w:ascii="Californian FB" w:hAnsi="Californian FB" w:cs="Helvetica"/>
        </w:rPr>
        <w:t xml:space="preserve">We are requesting that </w:t>
      </w:r>
      <w:r w:rsidRPr="003F4FDE">
        <w:rPr>
          <w:rFonts w:ascii="Californian FB" w:hAnsi="Californian FB" w:cs="Helvetica"/>
          <w:highlight w:val="yellow"/>
        </w:rPr>
        <w:t>he/she</w:t>
      </w:r>
      <w:r w:rsidRPr="006A0018">
        <w:rPr>
          <w:rFonts w:ascii="Californian FB" w:hAnsi="Californian FB" w:cs="Helvetica"/>
        </w:rPr>
        <w:t xml:space="preserve"> continue</w:t>
      </w:r>
      <w:r>
        <w:rPr>
          <w:rFonts w:ascii="Californian FB" w:hAnsi="Californian FB" w:cs="Helvetica"/>
        </w:rPr>
        <w:t xml:space="preserve"> to have routine follow-up visits with </w:t>
      </w:r>
      <w:r w:rsidR="009120C9">
        <w:rPr>
          <w:rFonts w:ascii="Californian FB" w:hAnsi="Californian FB" w:cs="Helvetica"/>
        </w:rPr>
        <w:t>the transplant team at Nebraska Medicine</w:t>
      </w:r>
      <w:r>
        <w:rPr>
          <w:rFonts w:ascii="Californian FB" w:hAnsi="Californian FB" w:cs="Helvetica"/>
        </w:rPr>
        <w:t xml:space="preserve"> every </w:t>
      </w:r>
      <w:r w:rsidR="009120C9">
        <w:rPr>
          <w:rFonts w:ascii="Californian FB" w:hAnsi="Californian FB" w:cs="Helvetica"/>
        </w:rPr>
        <w:t>6-12</w:t>
      </w:r>
      <w:r>
        <w:rPr>
          <w:rFonts w:ascii="Californian FB" w:hAnsi="Californian FB" w:cs="Helvetica"/>
        </w:rPr>
        <w:t xml:space="preserve"> months</w:t>
      </w:r>
      <w:r w:rsidR="009120C9">
        <w:rPr>
          <w:rFonts w:ascii="Californian FB" w:hAnsi="Californian FB" w:cs="Helvetica"/>
        </w:rPr>
        <w:t xml:space="preserve">.  </w:t>
      </w:r>
      <w:r>
        <w:rPr>
          <w:rFonts w:ascii="Californian FB" w:hAnsi="Californian FB" w:cs="Helvetica"/>
        </w:rPr>
        <w:t xml:space="preserve">Our team will continue to work in collaboration with the team at Nebraska Medicine for the ongoing needs of </w:t>
      </w:r>
      <w:r w:rsidRPr="003F4FDE">
        <w:rPr>
          <w:rFonts w:ascii="Californian FB" w:hAnsi="Californian FB" w:cs="Helvetica"/>
          <w:highlight w:val="yellow"/>
        </w:rPr>
        <w:t>Patient Name</w:t>
      </w:r>
      <w:r>
        <w:rPr>
          <w:rFonts w:ascii="Californian FB" w:hAnsi="Californian FB" w:cs="Helvetica"/>
        </w:rPr>
        <w:t xml:space="preserve">.  </w:t>
      </w:r>
      <w:r w:rsidR="00E370C8" w:rsidRPr="006A0018">
        <w:rPr>
          <w:rFonts w:ascii="Californian FB" w:hAnsi="Californian FB" w:cs="Helvetica"/>
        </w:rPr>
        <w:t xml:space="preserve">If you or your organizations needs any further information regarding the case of </w:t>
      </w:r>
      <w:r w:rsidR="00E370C8" w:rsidRPr="006A0018">
        <w:rPr>
          <w:rFonts w:ascii="Californian FB" w:hAnsi="Californian FB" w:cs="Helvetica"/>
          <w:highlight w:val="yellow"/>
        </w:rPr>
        <w:t>Patient Name</w:t>
      </w:r>
      <w:r w:rsidR="00E370C8" w:rsidRPr="006A0018">
        <w:rPr>
          <w:rFonts w:ascii="Californian FB" w:hAnsi="Californian FB" w:cs="Helvetica"/>
        </w:rPr>
        <w:t xml:space="preserve"> or the programs offered at Nebraska Medicine, please do not hesitate to call either one of us.</w:t>
      </w:r>
      <w:r w:rsidR="008C0362">
        <w:rPr>
          <w:rFonts w:ascii="Californian FB" w:hAnsi="Californian FB" w:cs="Helvetica"/>
        </w:rPr>
        <w:t xml:space="preserve">  </w:t>
      </w:r>
      <w:r w:rsidR="0066230F">
        <w:rPr>
          <w:rFonts w:ascii="Californian FB" w:hAnsi="Californian FB" w:cs="Helvetica"/>
        </w:rPr>
        <w:t xml:space="preserve">For more information on Nebraska Medicine, please follow this link to their website:  </w:t>
      </w:r>
      <w:hyperlink r:id="rId5" w:history="1">
        <w:r w:rsidR="0066230F" w:rsidRPr="006559ED">
          <w:rPr>
            <w:rStyle w:val="Hyperlink"/>
            <w:rFonts w:ascii="Californian FB" w:hAnsi="Californian FB" w:cs="Helvetica"/>
          </w:rPr>
          <w:t>https://www.nebraskamed.com/</w:t>
        </w:r>
      </w:hyperlink>
      <w:r w:rsidR="00FB2696">
        <w:rPr>
          <w:rFonts w:ascii="Californian FB" w:hAnsi="Californian FB" w:cs="Helvetica"/>
        </w:rPr>
        <w:t>.</w:t>
      </w:r>
      <w:r w:rsidR="0066230F">
        <w:rPr>
          <w:rFonts w:ascii="Californian FB" w:hAnsi="Californian FB" w:cs="Helvetica"/>
        </w:rPr>
        <w:t xml:space="preserve">  </w:t>
      </w:r>
      <w:r w:rsidR="0081585C">
        <w:rPr>
          <w:rFonts w:ascii="Californian FB" w:hAnsi="Californian FB" w:cs="Helvetica"/>
        </w:rPr>
        <w:t>We have also enclosed a list of codes</w:t>
      </w:r>
      <w:r w:rsidR="00FB2696">
        <w:rPr>
          <w:rFonts w:ascii="Californian FB" w:hAnsi="Californian FB" w:cs="Helvetica"/>
        </w:rPr>
        <w:t xml:space="preserve">, if indicated with follow-up vits, </w:t>
      </w:r>
      <w:bookmarkStart w:id="0" w:name="_GoBack"/>
      <w:bookmarkEnd w:id="0"/>
      <w:r w:rsidR="0081585C">
        <w:rPr>
          <w:rFonts w:ascii="Californian FB" w:hAnsi="Californian FB" w:cs="Helvetica"/>
        </w:rPr>
        <w:t xml:space="preserve"> as well as contact information for your convenience.  </w:t>
      </w:r>
      <w:r w:rsidR="008C0362">
        <w:rPr>
          <w:rFonts w:ascii="Californian FB" w:hAnsi="Californian FB" w:cs="Helvetica"/>
        </w:rPr>
        <w:t>Thank you for your cooperation in the care of our patient.</w:t>
      </w:r>
      <w:r w:rsidR="0081585C">
        <w:rPr>
          <w:rFonts w:ascii="Californian FB" w:hAnsi="Californian FB" w:cs="Helvetica"/>
        </w:rPr>
        <w:t xml:space="preserve">  </w:t>
      </w:r>
    </w:p>
    <w:p w14:paraId="798D2D70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381519B9" w14:textId="77777777" w:rsidR="0081585C" w:rsidRPr="006A0018" w:rsidRDefault="0081585C" w:rsidP="0081585C">
      <w:pPr>
        <w:spacing w:after="0" w:line="240" w:lineRule="auto"/>
        <w:rPr>
          <w:rFonts w:ascii="Californian FB" w:hAnsi="Californian FB" w:cs="Helvetica"/>
        </w:rPr>
      </w:pPr>
      <w:r w:rsidRPr="006A0018">
        <w:rPr>
          <w:rFonts w:ascii="Californian FB" w:hAnsi="Californian FB" w:cs="Helvetica"/>
        </w:rPr>
        <w:t>Sincerely,</w:t>
      </w:r>
    </w:p>
    <w:p w14:paraId="1C88A7C0" w14:textId="77777777" w:rsidR="0081585C" w:rsidRPr="006A0018" w:rsidRDefault="0081585C" w:rsidP="0081585C">
      <w:pPr>
        <w:spacing w:after="0" w:line="240" w:lineRule="auto"/>
        <w:rPr>
          <w:rFonts w:ascii="Californian FB" w:hAnsi="Californian FB" w:cs="Helvetica"/>
          <w:highlight w:val="yellow"/>
        </w:rPr>
      </w:pPr>
      <w:r w:rsidRPr="006A0018">
        <w:rPr>
          <w:rFonts w:ascii="Californian FB" w:hAnsi="Californian FB" w:cs="Helvetica"/>
          <w:highlight w:val="yellow"/>
        </w:rPr>
        <w:t>MD signature</w:t>
      </w:r>
    </w:p>
    <w:p w14:paraId="4198268C" w14:textId="77777777" w:rsidR="0081585C" w:rsidRPr="006A0018" w:rsidRDefault="0081585C" w:rsidP="0081585C">
      <w:pPr>
        <w:spacing w:after="0" w:line="240" w:lineRule="auto"/>
        <w:rPr>
          <w:rFonts w:ascii="Californian FB" w:hAnsi="Californian FB" w:cs="Helvetica"/>
        </w:rPr>
      </w:pPr>
      <w:r w:rsidRPr="006A0018">
        <w:rPr>
          <w:rFonts w:ascii="Californian FB" w:hAnsi="Californian FB" w:cs="Helvetica"/>
          <w:highlight w:val="yellow"/>
        </w:rPr>
        <w:t>Signature Plate</w:t>
      </w:r>
    </w:p>
    <w:p w14:paraId="050BB2BD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2CD4A306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747EF704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45D74C7D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6F9E30F2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</w:p>
    <w:p w14:paraId="22C8B671" w14:textId="77777777" w:rsidR="0081585C" w:rsidRDefault="0081585C" w:rsidP="0066230F">
      <w:pPr>
        <w:spacing w:after="0" w:line="360" w:lineRule="auto"/>
        <w:jc w:val="both"/>
        <w:rPr>
          <w:rFonts w:ascii="Californian FB" w:hAnsi="Californian FB" w:cs="Helvetica"/>
        </w:rPr>
      </w:pPr>
      <w:r>
        <w:rPr>
          <w:rFonts w:ascii="Californian FB" w:hAnsi="Californian FB" w:cs="Helvetica"/>
        </w:rPr>
        <w:br w:type="page"/>
      </w:r>
    </w:p>
    <w:p w14:paraId="090BD0B7" w14:textId="77777777" w:rsidR="0081585C" w:rsidRPr="00E8609C" w:rsidRDefault="00474CD1" w:rsidP="00474CD1">
      <w:pPr>
        <w:spacing w:after="0" w:line="276" w:lineRule="auto"/>
        <w:jc w:val="center"/>
        <w:rPr>
          <w:rFonts w:ascii="Californian FB" w:hAnsi="Californian FB" w:cs="Helvetica"/>
          <w:b/>
          <w:sz w:val="24"/>
          <w:szCs w:val="24"/>
          <w:u w:val="single"/>
        </w:rPr>
      </w:pPr>
      <w:r w:rsidRPr="00E8609C">
        <w:rPr>
          <w:rFonts w:ascii="Californian FB" w:hAnsi="Californian FB" w:cs="Helvetica"/>
          <w:b/>
          <w:sz w:val="24"/>
          <w:szCs w:val="24"/>
          <w:u w:val="single"/>
        </w:rPr>
        <w:lastRenderedPageBreak/>
        <w:t>Contact Information</w:t>
      </w:r>
    </w:p>
    <w:p w14:paraId="2552B0C8" w14:textId="77777777" w:rsidR="00474CD1" w:rsidRDefault="0081585C" w:rsidP="00474CD1">
      <w:pPr>
        <w:spacing w:after="0" w:line="276" w:lineRule="auto"/>
        <w:rPr>
          <w:rFonts w:ascii="Californian FB" w:hAnsi="Californian FB" w:cs="Helvetica"/>
        </w:rPr>
      </w:pPr>
      <w:r>
        <w:rPr>
          <w:rFonts w:ascii="Californian FB" w:hAnsi="Californian FB" w:cs="Helvetica"/>
        </w:rPr>
        <w:tab/>
      </w:r>
    </w:p>
    <w:p w14:paraId="7054BA40" w14:textId="77777777" w:rsidR="0081585C" w:rsidRPr="00E8609C" w:rsidRDefault="0081585C" w:rsidP="00474CD1">
      <w:pPr>
        <w:spacing w:after="0" w:line="276" w:lineRule="auto"/>
        <w:ind w:firstLine="720"/>
        <w:rPr>
          <w:rFonts w:ascii="Californian FB" w:hAnsi="Californian FB" w:cs="Helvetica"/>
          <w:sz w:val="20"/>
          <w:szCs w:val="20"/>
          <w:highlight w:val="yellow"/>
        </w:rPr>
      </w:pPr>
      <w:r w:rsidRPr="00E8609C">
        <w:rPr>
          <w:rFonts w:ascii="Californian FB" w:hAnsi="Californian FB" w:cs="Helvetica"/>
          <w:sz w:val="20"/>
          <w:szCs w:val="20"/>
          <w:highlight w:val="yellow"/>
        </w:rPr>
        <w:t>Referring Facility Name:</w:t>
      </w:r>
    </w:p>
    <w:p w14:paraId="7D7A2208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  <w:highlight w:val="yellow"/>
        </w:rPr>
      </w:pPr>
      <w:r w:rsidRPr="00E8609C">
        <w:rPr>
          <w:rFonts w:ascii="Californian FB" w:hAnsi="Californian FB" w:cs="Helvetica"/>
          <w:sz w:val="20"/>
          <w:szCs w:val="20"/>
          <w:highlight w:val="yellow"/>
        </w:rPr>
        <w:tab/>
        <w:t>Referring Provider</w:t>
      </w:r>
    </w:p>
    <w:p w14:paraId="5178859D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  <w:highlight w:val="yellow"/>
        </w:rPr>
      </w:pPr>
      <w:r w:rsidRPr="00E8609C">
        <w:rPr>
          <w:rFonts w:ascii="Californian FB" w:hAnsi="Californian FB" w:cs="Helvetica"/>
          <w:sz w:val="20"/>
          <w:szCs w:val="20"/>
          <w:highlight w:val="yellow"/>
        </w:rPr>
        <w:tab/>
        <w:t>Contact Names:</w:t>
      </w:r>
    </w:p>
    <w:p w14:paraId="17AAC9DB" w14:textId="77777777" w:rsidR="0081585C" w:rsidRPr="00E8609C" w:rsidRDefault="00474CD1" w:rsidP="00474CD1">
      <w:pPr>
        <w:spacing w:after="0" w:line="276" w:lineRule="auto"/>
        <w:rPr>
          <w:rFonts w:ascii="Californian FB" w:hAnsi="Californian FB" w:cs="Helvetica"/>
          <w:sz w:val="20"/>
          <w:szCs w:val="20"/>
          <w:highlight w:val="yellow"/>
        </w:rPr>
      </w:pPr>
      <w:r w:rsidRPr="00E8609C">
        <w:rPr>
          <w:rFonts w:ascii="Californian FB" w:hAnsi="Californian FB" w:cs="Helvetica"/>
          <w:sz w:val="20"/>
          <w:szCs w:val="20"/>
          <w:highlight w:val="yellow"/>
        </w:rPr>
        <w:tab/>
        <w:t xml:space="preserve">Phone/Fax </w:t>
      </w:r>
      <w:r w:rsidR="0081585C" w:rsidRPr="00E8609C">
        <w:rPr>
          <w:rFonts w:ascii="Californian FB" w:hAnsi="Californian FB" w:cs="Helvetica"/>
          <w:sz w:val="20"/>
          <w:szCs w:val="20"/>
          <w:highlight w:val="yellow"/>
        </w:rPr>
        <w:t>Number:</w:t>
      </w:r>
    </w:p>
    <w:p w14:paraId="0E0E86AA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  <w:highlight w:val="yellow"/>
        </w:rPr>
        <w:tab/>
        <w:t>Address:</w:t>
      </w:r>
    </w:p>
    <w:p w14:paraId="5E50F2C2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</w:p>
    <w:p w14:paraId="627DF5DC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>Receiving Facility Name:</w:t>
      </w:r>
      <w:r w:rsidRPr="00E8609C">
        <w:rPr>
          <w:rFonts w:ascii="Californian FB" w:hAnsi="Californian FB" w:cs="Helvetica"/>
          <w:sz w:val="20"/>
          <w:szCs w:val="20"/>
        </w:rPr>
        <w:tab/>
      </w:r>
      <w:r w:rsidR="002635F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>Nebraska Medicine</w:t>
      </w:r>
    </w:p>
    <w:p w14:paraId="154DDCA8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>Accepting Provider</w:t>
      </w:r>
      <w:r w:rsidRPr="00E8609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 xml:space="preserve">Dr. </w:t>
      </w:r>
      <w:r w:rsidRPr="00E8609C">
        <w:rPr>
          <w:rFonts w:ascii="Californian FB" w:hAnsi="Californian FB" w:cs="Helvetica"/>
          <w:sz w:val="20"/>
          <w:szCs w:val="20"/>
        </w:rPr>
        <w:t>David F. Mercer</w:t>
      </w:r>
    </w:p>
    <w:p w14:paraId="6716C370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>Contact Names:</w:t>
      </w:r>
      <w:r w:rsidR="00474CD1"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ab/>
        <w:t>Brandi, RN/Sarah, RN/Jaime RN</w:t>
      </w:r>
    </w:p>
    <w:p w14:paraId="6F54988B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>Phone</w:t>
      </w:r>
      <w:r w:rsidR="00474CD1" w:rsidRPr="00E8609C">
        <w:rPr>
          <w:rFonts w:ascii="Californian FB" w:hAnsi="Californian FB" w:cs="Helvetica"/>
          <w:sz w:val="20"/>
          <w:szCs w:val="20"/>
        </w:rPr>
        <w:t>/Fax</w:t>
      </w:r>
      <w:r w:rsidRPr="00E8609C">
        <w:rPr>
          <w:rFonts w:ascii="Californian FB" w:hAnsi="Californian FB" w:cs="Helvetica"/>
          <w:sz w:val="20"/>
          <w:szCs w:val="20"/>
        </w:rPr>
        <w:t xml:space="preserve"> Number:</w:t>
      </w:r>
      <w:r w:rsidR="00474CD1"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ab/>
        <w:t>402-559-5000/402-559-9125</w:t>
      </w:r>
    </w:p>
    <w:p w14:paraId="1B6D0C2D" w14:textId="77777777" w:rsidR="0081585C" w:rsidRPr="00E8609C" w:rsidRDefault="0081585C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 xml:space="preserve">Billing </w:t>
      </w:r>
      <w:r w:rsidRPr="00E8609C">
        <w:rPr>
          <w:rFonts w:ascii="Californian FB" w:hAnsi="Californian FB" w:cs="Helvetica"/>
          <w:sz w:val="20"/>
          <w:szCs w:val="20"/>
        </w:rPr>
        <w:t>Address:</w:t>
      </w:r>
      <w:r w:rsidR="00474CD1"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ab/>
      </w:r>
      <w:r w:rsidR="00474CD1" w:rsidRPr="00E8609C">
        <w:rPr>
          <w:rFonts w:ascii="Californian FB" w:hAnsi="Californian FB" w:cs="Helvetica"/>
          <w:sz w:val="20"/>
          <w:szCs w:val="20"/>
        </w:rPr>
        <w:tab/>
        <w:t>600 S. 42</w:t>
      </w:r>
      <w:r w:rsidR="00474CD1" w:rsidRPr="00E8609C">
        <w:rPr>
          <w:rFonts w:ascii="Californian FB" w:hAnsi="Californian FB" w:cs="Helvetica"/>
          <w:sz w:val="20"/>
          <w:szCs w:val="20"/>
          <w:vertAlign w:val="superscript"/>
        </w:rPr>
        <w:t>nd</w:t>
      </w:r>
      <w:r w:rsidR="00474CD1" w:rsidRPr="00E8609C">
        <w:rPr>
          <w:rFonts w:ascii="Californian FB" w:hAnsi="Californian FB" w:cs="Helvetica"/>
          <w:sz w:val="20"/>
          <w:szCs w:val="20"/>
        </w:rPr>
        <w:t xml:space="preserve"> Street</w:t>
      </w:r>
    </w:p>
    <w:p w14:paraId="4178E19B" w14:textId="77777777" w:rsidR="00474CD1" w:rsidRPr="00E8609C" w:rsidRDefault="00474CD1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 xml:space="preserve">      (I</w:t>
      </w:r>
      <w:r w:rsidRPr="00E8609C">
        <w:rPr>
          <w:rFonts w:ascii="Californian FB" w:hAnsi="Californian FB" w:cs="Helvetica"/>
          <w:i/>
          <w:sz w:val="20"/>
          <w:szCs w:val="20"/>
        </w:rPr>
        <w:t>nsurance Forms</w:t>
      </w:r>
      <w:r w:rsidRPr="00E8609C">
        <w:rPr>
          <w:rFonts w:ascii="Californian FB" w:hAnsi="Californian FB" w:cs="Helvetica"/>
          <w:sz w:val="20"/>
          <w:szCs w:val="20"/>
        </w:rPr>
        <w:t>)</w:t>
      </w:r>
      <w:r w:rsidRPr="00E8609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ab/>
        <w:t xml:space="preserve">Omaha, NE  </w:t>
      </w:r>
      <w:r w:rsidR="00F10010">
        <w:rPr>
          <w:rFonts w:ascii="Californian FB" w:hAnsi="Californian FB" w:cs="Helvetica"/>
          <w:sz w:val="20"/>
          <w:szCs w:val="20"/>
        </w:rPr>
        <w:t>68198</w:t>
      </w:r>
    </w:p>
    <w:p w14:paraId="5573C72E" w14:textId="77777777" w:rsidR="00474CD1" w:rsidRPr="00E8609C" w:rsidRDefault="00474CD1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ab/>
        <w:t>Mailing Address:</w:t>
      </w:r>
      <w:r w:rsidRPr="00E8609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ab/>
      </w:r>
      <w:r w:rsidR="00E8609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>601 S. Saddlecreek Road</w:t>
      </w:r>
    </w:p>
    <w:p w14:paraId="55AD21AD" w14:textId="77777777" w:rsidR="00474CD1" w:rsidRPr="00E8609C" w:rsidRDefault="00474CD1" w:rsidP="00474CD1">
      <w:pPr>
        <w:spacing w:after="0" w:line="276" w:lineRule="auto"/>
        <w:rPr>
          <w:rFonts w:ascii="Californian FB" w:hAnsi="Californian FB" w:cs="Helvetica"/>
          <w:sz w:val="20"/>
          <w:szCs w:val="20"/>
        </w:rPr>
      </w:pPr>
      <w:r w:rsidRPr="00E8609C">
        <w:rPr>
          <w:rFonts w:ascii="Californian FB" w:hAnsi="Californian FB" w:cs="Helvetica"/>
          <w:sz w:val="20"/>
          <w:szCs w:val="20"/>
        </w:rPr>
        <w:t xml:space="preserve">                     (</w:t>
      </w:r>
      <w:r w:rsidRPr="00E8609C">
        <w:rPr>
          <w:rFonts w:ascii="Californian FB" w:hAnsi="Californian FB" w:cs="Helvetica"/>
          <w:i/>
          <w:sz w:val="20"/>
          <w:szCs w:val="20"/>
        </w:rPr>
        <w:t>Patient Records</w:t>
      </w:r>
      <w:r w:rsidRPr="00E8609C">
        <w:rPr>
          <w:rFonts w:ascii="Californian FB" w:hAnsi="Californian FB" w:cs="Helvetica"/>
          <w:sz w:val="20"/>
          <w:szCs w:val="20"/>
        </w:rPr>
        <w:t>)</w:t>
      </w:r>
      <w:r w:rsidRPr="00E8609C">
        <w:rPr>
          <w:rFonts w:ascii="Californian FB" w:hAnsi="Californian FB" w:cs="Helvetica"/>
          <w:sz w:val="20"/>
          <w:szCs w:val="20"/>
        </w:rPr>
        <w:tab/>
      </w:r>
      <w:r w:rsidRPr="00E8609C">
        <w:rPr>
          <w:rFonts w:ascii="Californian FB" w:hAnsi="Californian FB" w:cs="Helvetica"/>
          <w:sz w:val="20"/>
          <w:szCs w:val="20"/>
        </w:rPr>
        <w:tab/>
      </w:r>
      <w:r w:rsidR="00E8609C">
        <w:rPr>
          <w:rFonts w:ascii="Californian FB" w:hAnsi="Californian FB" w:cs="Helvetica"/>
          <w:sz w:val="20"/>
          <w:szCs w:val="20"/>
        </w:rPr>
        <w:tab/>
      </w:r>
      <w:r w:rsidR="007B74B4">
        <w:rPr>
          <w:rFonts w:ascii="Californian FB" w:hAnsi="Californian FB" w:cs="Helvetica"/>
          <w:sz w:val="20"/>
          <w:szCs w:val="20"/>
        </w:rPr>
        <w:t>Omaha, NE  68106</w:t>
      </w:r>
      <w:r w:rsidRPr="00E8609C">
        <w:rPr>
          <w:rFonts w:ascii="Californian FB" w:hAnsi="Californian FB" w:cs="Helvetica"/>
          <w:sz w:val="20"/>
          <w:szCs w:val="20"/>
        </w:rPr>
        <w:t>-3285</w:t>
      </w:r>
    </w:p>
    <w:p w14:paraId="6DF1CE40" w14:textId="77777777" w:rsidR="0081585C" w:rsidRDefault="0081585C" w:rsidP="0081585C">
      <w:pPr>
        <w:spacing w:after="0" w:line="360" w:lineRule="auto"/>
        <w:rPr>
          <w:rFonts w:ascii="Californian FB" w:hAnsi="Californian FB" w:cs="Helvetica"/>
        </w:rPr>
      </w:pPr>
    </w:p>
    <w:p w14:paraId="7082565F" w14:textId="77777777" w:rsidR="00474CD1" w:rsidRPr="00E8609C" w:rsidRDefault="00474CD1" w:rsidP="00474CD1">
      <w:pPr>
        <w:spacing w:after="0" w:line="360" w:lineRule="auto"/>
        <w:jc w:val="center"/>
        <w:rPr>
          <w:rFonts w:ascii="Californian FB" w:hAnsi="Californian FB" w:cs="Helvetica"/>
          <w:b/>
          <w:sz w:val="24"/>
          <w:szCs w:val="24"/>
          <w:u w:val="single"/>
        </w:rPr>
      </w:pPr>
      <w:r w:rsidRPr="00E8609C">
        <w:rPr>
          <w:rFonts w:ascii="Californian FB" w:hAnsi="Californian FB" w:cs="Helvetica"/>
          <w:b/>
          <w:sz w:val="24"/>
          <w:szCs w:val="24"/>
          <w:u w:val="single"/>
        </w:rPr>
        <w:t>Codes/ID Numbers</w:t>
      </w:r>
    </w:p>
    <w:p w14:paraId="533874B8" w14:textId="77777777" w:rsidR="00474CD1" w:rsidRPr="00017E53" w:rsidRDefault="00474CD1" w:rsidP="00017E53">
      <w:pPr>
        <w:spacing w:after="0" w:line="360" w:lineRule="auto"/>
        <w:rPr>
          <w:rFonts w:ascii="Californian FB" w:hAnsi="Californian FB" w:cs="Helvetica"/>
          <w:b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ab/>
      </w:r>
      <w:r w:rsidRPr="00017E53">
        <w:rPr>
          <w:rFonts w:ascii="Californian FB" w:hAnsi="Californian FB" w:cs="Helvetica"/>
          <w:b/>
          <w:sz w:val="20"/>
          <w:szCs w:val="20"/>
        </w:rPr>
        <w:t>Nebraska Medicine</w:t>
      </w:r>
      <w:r w:rsidR="00017E53" w:rsidRPr="00017E53">
        <w:rPr>
          <w:rFonts w:ascii="Californian FB" w:hAnsi="Californian FB" w:cs="Helvetica"/>
          <w:b/>
          <w:sz w:val="20"/>
          <w:szCs w:val="20"/>
        </w:rPr>
        <w:t xml:space="preserve"> </w:t>
      </w:r>
      <w:r w:rsidR="00017E53">
        <w:rPr>
          <w:rFonts w:ascii="Californian FB" w:hAnsi="Californian FB" w:cs="Helvetica"/>
          <w:b/>
          <w:sz w:val="20"/>
          <w:szCs w:val="20"/>
        </w:rPr>
        <w:t xml:space="preserve">NPI# </w:t>
      </w:r>
      <w:r w:rsidRPr="00017E53">
        <w:rPr>
          <w:rFonts w:ascii="Californian FB" w:hAnsi="Californian FB" w:cs="Helvetica"/>
          <w:b/>
          <w:sz w:val="20"/>
          <w:szCs w:val="20"/>
        </w:rPr>
        <w:t>1356307581</w:t>
      </w:r>
      <w:r w:rsidR="00017E53" w:rsidRPr="00017E53">
        <w:rPr>
          <w:rFonts w:ascii="Californian FB" w:hAnsi="Californian FB" w:cs="Helvetica"/>
          <w:b/>
          <w:sz w:val="20"/>
          <w:szCs w:val="20"/>
        </w:rPr>
        <w:t xml:space="preserve">            </w:t>
      </w:r>
      <w:r w:rsidR="00017E53">
        <w:rPr>
          <w:rFonts w:ascii="Californian FB" w:hAnsi="Californian FB" w:cs="Helvetica"/>
          <w:b/>
          <w:sz w:val="20"/>
          <w:szCs w:val="20"/>
        </w:rPr>
        <w:t xml:space="preserve">                     </w:t>
      </w:r>
      <w:r w:rsidR="00D2291E">
        <w:rPr>
          <w:rFonts w:ascii="Californian FB" w:hAnsi="Californian FB" w:cs="Helvetica"/>
          <w:b/>
          <w:sz w:val="20"/>
          <w:szCs w:val="20"/>
        </w:rPr>
        <w:t xml:space="preserve">   </w:t>
      </w:r>
      <w:r w:rsidR="00017E53">
        <w:rPr>
          <w:rFonts w:ascii="Californian FB" w:hAnsi="Californian FB" w:cs="Helvetica"/>
          <w:b/>
          <w:sz w:val="20"/>
          <w:szCs w:val="20"/>
        </w:rPr>
        <w:t xml:space="preserve">       </w:t>
      </w:r>
      <w:r w:rsidR="00D2291E">
        <w:rPr>
          <w:rFonts w:ascii="Californian FB" w:hAnsi="Californian FB" w:cs="Helvetica"/>
          <w:b/>
          <w:sz w:val="20"/>
          <w:szCs w:val="20"/>
        </w:rPr>
        <w:t xml:space="preserve">UNMC NPI # </w:t>
      </w:r>
      <w:r w:rsidRPr="00017E53">
        <w:rPr>
          <w:rFonts w:ascii="Californian FB" w:hAnsi="Californian FB" w:cs="Helvetica"/>
          <w:b/>
          <w:sz w:val="20"/>
          <w:szCs w:val="20"/>
        </w:rPr>
        <w:t>1417912114</w:t>
      </w:r>
    </w:p>
    <w:p w14:paraId="37E29A93" w14:textId="77777777" w:rsidR="00017E53" w:rsidRDefault="00017E53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  <w:u w:val="single"/>
        </w:rPr>
      </w:pPr>
    </w:p>
    <w:p w14:paraId="0B50CA2E" w14:textId="77777777" w:rsidR="00474CD1" w:rsidRPr="00017E53" w:rsidRDefault="00474CD1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  <w:u w:val="single"/>
        </w:rPr>
      </w:pPr>
      <w:r w:rsidRPr="00017E53">
        <w:rPr>
          <w:rFonts w:ascii="Californian FB" w:hAnsi="Californian FB" w:cs="Helvetica"/>
          <w:sz w:val="20"/>
          <w:szCs w:val="20"/>
          <w:u w:val="single"/>
        </w:rPr>
        <w:t>Diagnosis Codes:</w:t>
      </w:r>
    </w:p>
    <w:p w14:paraId="3568F2D8" w14:textId="77777777" w:rsidR="00474CD1" w:rsidRPr="00C00914" w:rsidRDefault="00474CD1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ab/>
        <w:t>Intestinal Failure</w:t>
      </w:r>
      <w:r w:rsidR="00017E53">
        <w:rPr>
          <w:rFonts w:ascii="Californian FB" w:hAnsi="Californian FB" w:cs="Helvetica"/>
          <w:sz w:val="20"/>
          <w:szCs w:val="20"/>
        </w:rPr>
        <w:t xml:space="preserve">/Short Bowel Syndrome: </w:t>
      </w:r>
      <w:r w:rsidR="00017E53">
        <w:rPr>
          <w:rFonts w:ascii="Californian FB" w:hAnsi="Californian FB" w:cs="Helvetica"/>
          <w:sz w:val="20"/>
          <w:szCs w:val="20"/>
        </w:rPr>
        <w:tab/>
        <w:t xml:space="preserve"> K91.2</w:t>
      </w:r>
    </w:p>
    <w:p w14:paraId="163921C9" w14:textId="77777777" w:rsidR="00474CD1" w:rsidRPr="00C00914" w:rsidRDefault="00474CD1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ab/>
        <w:t>Intestinal Transplant</w:t>
      </w:r>
      <w:r w:rsidR="00017E53">
        <w:rPr>
          <w:rFonts w:ascii="Californian FB" w:hAnsi="Californian FB" w:cs="Helvetica"/>
          <w:sz w:val="20"/>
          <w:szCs w:val="20"/>
        </w:rPr>
        <w:t>:</w:t>
      </w:r>
      <w:r w:rsidR="00017E53">
        <w:rPr>
          <w:rFonts w:ascii="Californian FB" w:hAnsi="Californian FB" w:cs="Helvetica"/>
          <w:sz w:val="20"/>
          <w:szCs w:val="20"/>
        </w:rPr>
        <w:tab/>
      </w:r>
      <w:r w:rsidR="00017E53">
        <w:rPr>
          <w:rFonts w:ascii="Californian FB" w:hAnsi="Californian FB" w:cs="Helvetica"/>
          <w:sz w:val="20"/>
          <w:szCs w:val="20"/>
        </w:rPr>
        <w:tab/>
      </w:r>
      <w:r w:rsidR="00017E53">
        <w:rPr>
          <w:rFonts w:ascii="Californian FB" w:hAnsi="Californian FB" w:cs="Helvetica"/>
          <w:sz w:val="20"/>
          <w:szCs w:val="20"/>
        </w:rPr>
        <w:tab/>
        <w:t>Z94.82</w:t>
      </w:r>
    </w:p>
    <w:p w14:paraId="28D1E347" w14:textId="77777777" w:rsidR="00474CD1" w:rsidRDefault="00474CD1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ab/>
        <w:t>Liver Transplant</w:t>
      </w:r>
      <w:r w:rsidR="00017E53">
        <w:rPr>
          <w:rFonts w:ascii="Californian FB" w:hAnsi="Californian FB" w:cs="Helvetica"/>
          <w:sz w:val="20"/>
          <w:szCs w:val="20"/>
        </w:rPr>
        <w:t>:</w:t>
      </w:r>
      <w:r w:rsidR="00017E53">
        <w:rPr>
          <w:rFonts w:ascii="Californian FB" w:hAnsi="Californian FB" w:cs="Helvetica"/>
          <w:sz w:val="20"/>
          <w:szCs w:val="20"/>
        </w:rPr>
        <w:tab/>
      </w:r>
      <w:r w:rsidR="00017E53">
        <w:rPr>
          <w:rFonts w:ascii="Californian FB" w:hAnsi="Californian FB" w:cs="Helvetica"/>
          <w:sz w:val="20"/>
          <w:szCs w:val="20"/>
        </w:rPr>
        <w:tab/>
      </w:r>
      <w:r w:rsidR="00017E53">
        <w:rPr>
          <w:rFonts w:ascii="Californian FB" w:hAnsi="Californian FB" w:cs="Helvetica"/>
          <w:sz w:val="20"/>
          <w:szCs w:val="20"/>
        </w:rPr>
        <w:tab/>
      </w:r>
      <w:r w:rsidR="00017E53">
        <w:rPr>
          <w:rFonts w:ascii="Californian FB" w:hAnsi="Californian FB" w:cs="Helvetica"/>
          <w:sz w:val="20"/>
          <w:szCs w:val="20"/>
        </w:rPr>
        <w:tab/>
        <w:t>Z94.4</w:t>
      </w:r>
    </w:p>
    <w:p w14:paraId="1708EAAB" w14:textId="77777777" w:rsidR="00017E53" w:rsidRPr="00C00914" w:rsidRDefault="00017E53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</w:p>
    <w:p w14:paraId="4C1F6DB9" w14:textId="77777777" w:rsidR="00FA6FCF" w:rsidRPr="00C00914" w:rsidRDefault="00474CD1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017E53">
        <w:rPr>
          <w:rFonts w:ascii="Californian FB" w:hAnsi="Californian FB" w:cs="Helvetica"/>
          <w:sz w:val="20"/>
          <w:szCs w:val="20"/>
          <w:u w:val="single"/>
        </w:rPr>
        <w:t>Procedure Codes</w:t>
      </w:r>
      <w:r w:rsidRPr="00C00914">
        <w:rPr>
          <w:rFonts w:ascii="Californian FB" w:hAnsi="Californian FB" w:cs="Helvetica"/>
          <w:sz w:val="20"/>
          <w:szCs w:val="20"/>
        </w:rPr>
        <w:t>:</w:t>
      </w:r>
    </w:p>
    <w:p w14:paraId="6CC1369C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>Intestinal Rehabilitation:</w:t>
      </w:r>
      <w:r w:rsidRPr="00C00914">
        <w:rPr>
          <w:rFonts w:ascii="Californian FB" w:hAnsi="Californian FB" w:cs="Helvetica"/>
          <w:sz w:val="20"/>
          <w:szCs w:val="20"/>
        </w:rPr>
        <w:tab/>
        <w:t>99214/99201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UGI/SBS:</w:t>
      </w:r>
      <w:r w:rsidR="00356A1D">
        <w:rPr>
          <w:rFonts w:ascii="Californian FB" w:hAnsi="Californian FB" w:cs="Helvetica"/>
          <w:sz w:val="20"/>
          <w:szCs w:val="20"/>
        </w:rPr>
        <w:tab/>
        <w:t>74249</w:t>
      </w:r>
    </w:p>
    <w:p w14:paraId="4B58E7CC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 w:rsidRPr="00C00914">
        <w:rPr>
          <w:rFonts w:ascii="Californian FB" w:hAnsi="Californian FB" w:cs="Helvetica"/>
          <w:sz w:val="20"/>
          <w:szCs w:val="20"/>
        </w:rPr>
        <w:t>Transplantation:</w:t>
      </w:r>
      <w:r w:rsidRPr="00C00914"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ab/>
        <w:t>44135/48554/47135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Bone Age:</w:t>
      </w:r>
      <w:r w:rsidR="00356A1D">
        <w:rPr>
          <w:rFonts w:ascii="Californian FB" w:hAnsi="Californian FB" w:cs="Helvetica"/>
          <w:sz w:val="20"/>
          <w:szCs w:val="20"/>
        </w:rPr>
        <w:tab/>
        <w:t>77072</w:t>
      </w:r>
    </w:p>
    <w:p w14:paraId="2CC150F5" w14:textId="77777777" w:rsidR="00356A1D" w:rsidRDefault="00C00914" w:rsidP="00356A1D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Clinic Appointment:</w:t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99215/97802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Barium Enema:</w:t>
      </w:r>
      <w:r w:rsidR="00356A1D">
        <w:rPr>
          <w:rFonts w:ascii="Californian FB" w:hAnsi="Californian FB" w:cs="Helvetica"/>
          <w:sz w:val="20"/>
          <w:szCs w:val="20"/>
        </w:rPr>
        <w:tab/>
        <w:t>74270</w:t>
      </w:r>
    </w:p>
    <w:p w14:paraId="0F4B844C" w14:textId="77777777" w:rsidR="00C00914" w:rsidRPr="00C00914" w:rsidRDefault="00356A1D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Out of State Auth:</w:t>
      </w:r>
      <w:r>
        <w:rPr>
          <w:rFonts w:ascii="Californian FB" w:hAnsi="Californian FB" w:cs="Helvetica"/>
          <w:sz w:val="20"/>
          <w:szCs w:val="20"/>
        </w:rPr>
        <w:tab/>
        <w:t>20999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Bowel Path:</w:t>
      </w:r>
      <w:r>
        <w:rPr>
          <w:rFonts w:ascii="Californian FB" w:hAnsi="Californian FB" w:cs="Helvetica"/>
          <w:sz w:val="20"/>
          <w:szCs w:val="20"/>
        </w:rPr>
        <w:tab/>
        <w:t>88305</w:t>
      </w:r>
    </w:p>
    <w:p w14:paraId="5F1F216A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EGD/Colonoscopy:</w:t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00812</w:t>
      </w:r>
      <w:r w:rsidR="00356A1D">
        <w:rPr>
          <w:rFonts w:ascii="Californian FB" w:hAnsi="Californian FB" w:cs="Helvetica"/>
          <w:sz w:val="20"/>
          <w:szCs w:val="20"/>
        </w:rPr>
        <w:t>/43239/45331/88305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DEXA scan:</w:t>
      </w:r>
      <w:r w:rsidR="00356A1D">
        <w:rPr>
          <w:rFonts w:ascii="Californian FB" w:hAnsi="Californian FB" w:cs="Helvetica"/>
          <w:sz w:val="20"/>
          <w:szCs w:val="20"/>
        </w:rPr>
        <w:tab/>
        <w:t>77080/77082</w:t>
      </w:r>
    </w:p>
    <w:p w14:paraId="4851B620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Central Line Removal:</w:t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36589/77001/A4550, 1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Lab Codes:</w:t>
      </w:r>
      <w:r w:rsidR="00356A1D">
        <w:rPr>
          <w:rFonts w:ascii="Californian FB" w:hAnsi="Californian FB" w:cs="Helvetica"/>
          <w:sz w:val="20"/>
          <w:szCs w:val="20"/>
        </w:rPr>
        <w:tab/>
        <w:t>82525/84590</w:t>
      </w:r>
      <w:r w:rsidR="00E8609C">
        <w:rPr>
          <w:rFonts w:ascii="Californian FB" w:hAnsi="Californian FB" w:cs="Helvetica"/>
          <w:sz w:val="20"/>
          <w:szCs w:val="20"/>
        </w:rPr>
        <w:t>/87910</w:t>
      </w:r>
    </w:p>
    <w:p w14:paraId="01C4C292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Central Line Placement:</w:t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36558/76937/77001/A4550, 1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85584/846630</w:t>
      </w:r>
      <w:r w:rsidR="00E8609C">
        <w:rPr>
          <w:rFonts w:ascii="Californian FB" w:hAnsi="Californian FB" w:cs="Helvetica"/>
          <w:sz w:val="20"/>
          <w:szCs w:val="20"/>
        </w:rPr>
        <w:t>/86665</w:t>
      </w:r>
    </w:p>
    <w:p w14:paraId="7468FF74" w14:textId="77777777" w:rsidR="00C00914" w:rsidRP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Central Line Exchange:</w:t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77001/36581/A4550, 1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82617/82306</w:t>
      </w:r>
      <w:r w:rsidR="00E8609C">
        <w:rPr>
          <w:rFonts w:ascii="Californian FB" w:hAnsi="Californian FB" w:cs="Helvetica"/>
          <w:sz w:val="20"/>
          <w:szCs w:val="20"/>
        </w:rPr>
        <w:t>/86664</w:t>
      </w:r>
    </w:p>
    <w:p w14:paraId="7B1CE99E" w14:textId="77777777" w:rsid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Venogram: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 w:rsidRPr="00C00914">
        <w:rPr>
          <w:rFonts w:ascii="Californian FB" w:hAnsi="Californian FB" w:cs="Helvetica"/>
          <w:sz w:val="20"/>
          <w:szCs w:val="20"/>
        </w:rPr>
        <w:t>75822/36005x2/A4550, 1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84446/84150</w:t>
      </w:r>
      <w:r w:rsidR="00E8609C">
        <w:rPr>
          <w:rFonts w:ascii="Californian FB" w:hAnsi="Californian FB" w:cs="Helvetica"/>
          <w:sz w:val="20"/>
          <w:szCs w:val="20"/>
        </w:rPr>
        <w:t>/84255</w:t>
      </w:r>
    </w:p>
    <w:p w14:paraId="1F3B597F" w14:textId="77777777" w:rsid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Gastric Emptying:</w:t>
      </w:r>
      <w:r>
        <w:rPr>
          <w:rFonts w:ascii="Californian FB" w:hAnsi="Californian FB" w:cs="Helvetica"/>
          <w:sz w:val="20"/>
          <w:szCs w:val="20"/>
        </w:rPr>
        <w:tab/>
        <w:t>89541/78264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84478/82136</w:t>
      </w:r>
      <w:r w:rsidR="00E8609C">
        <w:rPr>
          <w:rFonts w:ascii="Californian FB" w:hAnsi="Californian FB" w:cs="Helvetica"/>
          <w:sz w:val="20"/>
          <w:szCs w:val="20"/>
        </w:rPr>
        <w:t>/82379</w:t>
      </w:r>
    </w:p>
    <w:p w14:paraId="42E523CB" w14:textId="77777777" w:rsid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Abd. Ultrasound: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76700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83735/85053</w:t>
      </w:r>
      <w:r w:rsidR="00E8609C">
        <w:rPr>
          <w:rFonts w:ascii="Californian FB" w:hAnsi="Californian FB" w:cs="Helvetica"/>
          <w:sz w:val="20"/>
          <w:szCs w:val="20"/>
        </w:rPr>
        <w:t>/82542</w:t>
      </w:r>
    </w:p>
    <w:p w14:paraId="6B9B0799" w14:textId="77777777" w:rsidR="00C00914" w:rsidRDefault="00C00914" w:rsidP="00474CD1">
      <w:pPr>
        <w:spacing w:after="0" w:line="360" w:lineRule="auto"/>
        <w:ind w:firstLine="720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>Doppler Venous: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93970</w:t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</w:r>
      <w:r w:rsidR="00356A1D">
        <w:rPr>
          <w:rFonts w:ascii="Californian FB" w:hAnsi="Californian FB" w:cs="Helvetica"/>
          <w:sz w:val="20"/>
          <w:szCs w:val="20"/>
        </w:rPr>
        <w:tab/>
        <w:t>82728/83540/83550</w:t>
      </w:r>
    </w:p>
    <w:p w14:paraId="357F6527" w14:textId="77777777" w:rsidR="00E8609C" w:rsidRDefault="00E8609C" w:rsidP="00356A1D">
      <w:pPr>
        <w:spacing w:after="0" w:line="360" w:lineRule="auto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ab/>
        <w:t>STEP: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44799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8/522/86701/86702</w:t>
      </w:r>
    </w:p>
    <w:p w14:paraId="73586AA6" w14:textId="77777777" w:rsidR="002060AC" w:rsidRPr="00C00914" w:rsidRDefault="002060AC" w:rsidP="00356A1D">
      <w:pPr>
        <w:spacing w:after="0" w:line="360" w:lineRule="auto"/>
        <w:rPr>
          <w:rFonts w:ascii="Californian FB" w:hAnsi="Californian FB" w:cs="Helvetica"/>
          <w:sz w:val="20"/>
          <w:szCs w:val="20"/>
        </w:rPr>
      </w:pPr>
      <w:r>
        <w:rPr>
          <w:rFonts w:ascii="Californian FB" w:hAnsi="Californian FB" w:cs="Helvetica"/>
          <w:sz w:val="20"/>
          <w:szCs w:val="20"/>
        </w:rPr>
        <w:tab/>
        <w:t>Ostomy Takedown:</w:t>
      </w:r>
      <w:r>
        <w:rPr>
          <w:rFonts w:ascii="Californian FB" w:hAnsi="Californian FB" w:cs="Helvetica"/>
          <w:sz w:val="20"/>
          <w:szCs w:val="20"/>
        </w:rPr>
        <w:tab/>
        <w:t>44625/44625/44340</w:t>
      </w:r>
      <w:r>
        <w:rPr>
          <w:rFonts w:ascii="Californian FB" w:hAnsi="Californian FB" w:cs="Helvetica"/>
          <w:sz w:val="20"/>
          <w:szCs w:val="20"/>
        </w:rPr>
        <w:tab/>
      </w:r>
      <w:r>
        <w:rPr>
          <w:rFonts w:ascii="Californian FB" w:hAnsi="Californian FB" w:cs="Helvetica"/>
          <w:sz w:val="20"/>
          <w:szCs w:val="20"/>
        </w:rPr>
        <w:tab/>
        <w:t>Fistula Repair:</w:t>
      </w:r>
      <w:r>
        <w:rPr>
          <w:rFonts w:ascii="Californian FB" w:hAnsi="Californian FB" w:cs="Helvetica"/>
          <w:sz w:val="20"/>
          <w:szCs w:val="20"/>
        </w:rPr>
        <w:tab/>
        <w:t>44640</w:t>
      </w:r>
      <w:r>
        <w:rPr>
          <w:rFonts w:ascii="Californian FB" w:hAnsi="Californian FB" w:cs="Helvetica"/>
          <w:sz w:val="20"/>
          <w:szCs w:val="20"/>
        </w:rPr>
        <w:tab/>
      </w:r>
    </w:p>
    <w:sectPr w:rsidR="002060AC" w:rsidRPr="00C0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F6"/>
    <w:rsid w:val="00017E53"/>
    <w:rsid w:val="00063AC3"/>
    <w:rsid w:val="000E01E6"/>
    <w:rsid w:val="002060AC"/>
    <w:rsid w:val="002635FC"/>
    <w:rsid w:val="00356A1D"/>
    <w:rsid w:val="003F4FDE"/>
    <w:rsid w:val="00423D48"/>
    <w:rsid w:val="00474CD1"/>
    <w:rsid w:val="004E62F6"/>
    <w:rsid w:val="0066230F"/>
    <w:rsid w:val="006A0018"/>
    <w:rsid w:val="007B74B4"/>
    <w:rsid w:val="0081585C"/>
    <w:rsid w:val="008C0362"/>
    <w:rsid w:val="009120C9"/>
    <w:rsid w:val="00A16BCA"/>
    <w:rsid w:val="00C00914"/>
    <w:rsid w:val="00C0104A"/>
    <w:rsid w:val="00D2291E"/>
    <w:rsid w:val="00D31A39"/>
    <w:rsid w:val="00DC5DED"/>
    <w:rsid w:val="00E370C8"/>
    <w:rsid w:val="00E8609C"/>
    <w:rsid w:val="00F10010"/>
    <w:rsid w:val="00F211B2"/>
    <w:rsid w:val="00F95697"/>
    <w:rsid w:val="00FA6FCF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F44A"/>
  <w15:chartTrackingRefBased/>
  <w15:docId w15:val="{9C56FD4C-271E-4585-9741-7259381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ebraskamed.com/intestinal-fail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782-E915-417C-A967-85BA75C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Gerhardt, Brandi K</dc:creator>
  <cp:keywords/>
  <dc:description/>
  <cp:lastModifiedBy>Gerhardt, Brandi K</cp:lastModifiedBy>
  <cp:revision>3</cp:revision>
  <dcterms:created xsi:type="dcterms:W3CDTF">2021-12-21T20:56:00Z</dcterms:created>
  <dcterms:modified xsi:type="dcterms:W3CDTF">2021-12-21T20:56:00Z</dcterms:modified>
</cp:coreProperties>
</file>